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D83EF2">
        <w:rPr>
          <w:szCs w:val="20"/>
        </w:rPr>
        <w:t>8</w:t>
      </w:r>
      <w:r w:rsidR="00C12444">
        <w:rPr>
          <w:szCs w:val="20"/>
        </w:rPr>
        <w:t>-</w:t>
      </w:r>
      <w:r w:rsidR="00A75B73">
        <w:rPr>
          <w:szCs w:val="20"/>
        </w:rPr>
        <w:t>2</w:t>
      </w:r>
      <w:r w:rsidR="00BD69F6">
        <w:rPr>
          <w:szCs w:val="20"/>
        </w:rPr>
        <w:t>7</w:t>
      </w:r>
      <w:r w:rsidR="00C12444">
        <w:rPr>
          <w:szCs w:val="20"/>
        </w:rPr>
        <w:t>-00</w:t>
      </w:r>
      <w:r w:rsidR="00A75B73">
        <w:rPr>
          <w:szCs w:val="20"/>
        </w:rPr>
        <w:t>7</w:t>
      </w:r>
      <w:r w:rsidR="00BD69F6">
        <w:rPr>
          <w:szCs w:val="20"/>
        </w:rPr>
        <w:t>215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A75B73" w:rsidP="00485448">
      <w:pPr>
        <w:rPr>
          <w:szCs w:val="20"/>
        </w:rPr>
      </w:pPr>
      <w:r>
        <w:rPr>
          <w:szCs w:val="20"/>
        </w:rPr>
        <w:t>2</w:t>
      </w:r>
      <w:r w:rsidR="00BD69F6">
        <w:rPr>
          <w:szCs w:val="20"/>
        </w:rPr>
        <w:t>7</w:t>
      </w:r>
      <w:r w:rsidR="00485448">
        <w:rPr>
          <w:szCs w:val="20"/>
        </w:rPr>
        <w:t xml:space="preserve"> </w:t>
      </w:r>
      <w:r w:rsidR="00D83EF2">
        <w:rPr>
          <w:szCs w:val="20"/>
        </w:rPr>
        <w:t>серпня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Незалежності, 82.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Ідентифікатор закупівлі: UA-2024-0</w:t>
      </w:r>
      <w:r w:rsidR="00D83EF2" w:rsidRPr="00357878">
        <w:rPr>
          <w:sz w:val="24"/>
        </w:rPr>
        <w:t>8</w:t>
      </w:r>
      <w:r w:rsidRPr="00357878">
        <w:rPr>
          <w:sz w:val="24"/>
        </w:rPr>
        <w:t>-</w:t>
      </w:r>
      <w:r w:rsidR="00A75B73" w:rsidRPr="00357878">
        <w:rPr>
          <w:sz w:val="24"/>
        </w:rPr>
        <w:t>2</w:t>
      </w:r>
      <w:r w:rsidR="00BD69F6">
        <w:rPr>
          <w:sz w:val="24"/>
        </w:rPr>
        <w:t>7</w:t>
      </w:r>
      <w:r w:rsidRPr="00357878">
        <w:rPr>
          <w:sz w:val="24"/>
        </w:rPr>
        <w:t>-00</w:t>
      </w:r>
      <w:r w:rsidR="00A75B73" w:rsidRPr="00357878">
        <w:rPr>
          <w:sz w:val="24"/>
        </w:rPr>
        <w:t>7</w:t>
      </w:r>
      <w:r w:rsidR="00BD69F6">
        <w:rPr>
          <w:sz w:val="24"/>
        </w:rPr>
        <w:t>215</w:t>
      </w:r>
      <w:r w:rsidRPr="00357878">
        <w:rPr>
          <w:sz w:val="24"/>
        </w:rPr>
        <w:t>-a.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75B73" w:rsidRPr="00357878">
        <w:rPr>
          <w:sz w:val="24"/>
        </w:rPr>
        <w:t xml:space="preserve">Бензин А-95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021:2015:09130000-9-Нафта і дистиляти.</w:t>
      </w:r>
    </w:p>
    <w:p w:rsidR="00A75B73" w:rsidRPr="00357878" w:rsidRDefault="00A75B73" w:rsidP="00357878">
      <w:pPr>
        <w:rPr>
          <w:b/>
          <w:sz w:val="24"/>
        </w:rPr>
      </w:pPr>
      <w:r w:rsidRPr="00357878">
        <w:rPr>
          <w:sz w:val="24"/>
        </w:rPr>
        <w:t>4.</w:t>
      </w:r>
      <w:r w:rsidR="00733463" w:rsidRPr="00357878">
        <w:rPr>
          <w:sz w:val="24"/>
        </w:rPr>
        <w:t xml:space="preserve"> </w:t>
      </w:r>
      <w:r w:rsidRPr="00357878">
        <w:rPr>
          <w:b/>
          <w:sz w:val="24"/>
        </w:rPr>
        <w:t>Інформація про необхідні, якісні та кількісні характеристики предмета закупівлі</w:t>
      </w:r>
    </w:p>
    <w:p w:rsidR="00A75B73" w:rsidRPr="00357878" w:rsidRDefault="00A75B73" w:rsidP="00A75B73">
      <w:pPr>
        <w:rPr>
          <w:b/>
          <w:sz w:val="24"/>
        </w:rPr>
      </w:pPr>
      <w:r w:rsidRPr="00357878">
        <w:rPr>
          <w:b/>
          <w:sz w:val="24"/>
        </w:rPr>
        <w:t xml:space="preserve">                         Бензин А-95 (талони)  за </w:t>
      </w:r>
      <w:proofErr w:type="spellStart"/>
      <w:r w:rsidRPr="00357878">
        <w:rPr>
          <w:b/>
          <w:sz w:val="24"/>
        </w:rPr>
        <w:t>ДК</w:t>
      </w:r>
      <w:proofErr w:type="spellEnd"/>
      <w:r w:rsidRPr="00357878">
        <w:rPr>
          <w:b/>
          <w:sz w:val="24"/>
        </w:rPr>
        <w:t xml:space="preserve"> 021:2015:09130000-9 </w:t>
      </w:r>
      <w:proofErr w:type="spellStart"/>
      <w:r w:rsidRPr="00357878">
        <w:rPr>
          <w:b/>
          <w:sz w:val="24"/>
        </w:rPr>
        <w:t>–Нафта</w:t>
      </w:r>
      <w:proofErr w:type="spellEnd"/>
      <w:r w:rsidRPr="00357878">
        <w:rPr>
          <w:b/>
          <w:sz w:val="24"/>
        </w:rPr>
        <w:t xml:space="preserve"> і дистиляти.</w:t>
      </w:r>
    </w:p>
    <w:p w:rsidR="00A75B73" w:rsidRPr="00357878" w:rsidRDefault="00A75B73" w:rsidP="00A75B7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393"/>
        <w:gridCol w:w="2393"/>
      </w:tblGrid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№ з/п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Назва найменування товару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Кількість</w:t>
            </w:r>
          </w:p>
        </w:tc>
      </w:tr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 xml:space="preserve">Бензин А-95 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літр</w:t>
            </w:r>
          </w:p>
        </w:tc>
        <w:tc>
          <w:tcPr>
            <w:tcW w:w="2393" w:type="dxa"/>
          </w:tcPr>
          <w:p w:rsidR="00A75B73" w:rsidRPr="00357878" w:rsidRDefault="00BD69F6" w:rsidP="005C1FF3">
            <w:pPr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</w:tbl>
    <w:p w:rsidR="00A75B73" w:rsidRPr="00357878" w:rsidRDefault="00A75B73" w:rsidP="00A75B73">
      <w:pPr>
        <w:rPr>
          <w:sz w:val="24"/>
        </w:rPr>
      </w:pP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Якість товару повинна відповідати діючим в Україні </w:t>
      </w:r>
      <w:proofErr w:type="spellStart"/>
      <w:r w:rsidRPr="00357878">
        <w:rPr>
          <w:sz w:val="24"/>
        </w:rPr>
        <w:t>Держстандартам</w:t>
      </w:r>
      <w:proofErr w:type="spellEnd"/>
      <w:r w:rsidRPr="00357878">
        <w:rPr>
          <w:sz w:val="24"/>
        </w:rPr>
        <w:t xml:space="preserve"> та ТУ підприємства виробника і підтверджуватись відповідними документами.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Учасник повинен дотримуватись норм чинного законодавства України, щодо підвищення якості й  безпечності нафтопродуктів, які реалізуються через мережу АЗС: забороняється продаж нафтопродуктів, які не відповідають обов’язковим вимогам щодо їх якості та безпечності.</w:t>
      </w:r>
    </w:p>
    <w:p w:rsidR="00A75B73" w:rsidRPr="00357878" w:rsidRDefault="00A75B73" w:rsidP="00A75B73">
      <w:pPr>
        <w:jc w:val="both"/>
        <w:rPr>
          <w:sz w:val="24"/>
        </w:rPr>
      </w:pP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В складі тендерної пропозиції надати інформацію про маркування, протоколи випробувань, сертифікати або інші документи, що підтверджують відповідність предмета закупівлі встановленим замовником вимогам, а саме:  копії сертифікатів відповідності, паспортів якості, на вид палива.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Бензин  А-95 повинен відповідати вимогам державним стандартам України  (далі ДСТУ) і має бути не нижче класу ЄВРО 5 (далі ДСТУ): бензин А-95 – ДСТУ 7687:2015 «Бензини автомобільні Євро. Технічні умови».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 Відпуск  бензину А-95 здійснюється по талонам  (</w:t>
      </w:r>
      <w:proofErr w:type="spellStart"/>
      <w:r w:rsidRPr="00357878">
        <w:rPr>
          <w:sz w:val="24"/>
        </w:rPr>
        <w:t>скретч-картам</w:t>
      </w:r>
      <w:proofErr w:type="spellEnd"/>
      <w:r w:rsidRPr="00357878">
        <w:rPr>
          <w:sz w:val="24"/>
        </w:rPr>
        <w:t xml:space="preserve">)  номіналом 10,15,20 л. 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 Термін дії – безтермінові.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>Місце поставки бензину А-95 по талонам (</w:t>
      </w:r>
      <w:proofErr w:type="spellStart"/>
      <w:r w:rsidRPr="00357878">
        <w:rPr>
          <w:sz w:val="24"/>
        </w:rPr>
        <w:t>скретч-картам</w:t>
      </w:r>
      <w:proofErr w:type="spellEnd"/>
      <w:r w:rsidRPr="00357878">
        <w:rPr>
          <w:sz w:val="24"/>
        </w:rPr>
        <w:t>)  – АЗС (автозаправні станції) на території м. Прилуки Чернігівської області та по всій території України (крім тимчасово окупованих територій).</w:t>
      </w:r>
    </w:p>
    <w:p w:rsidR="00357878" w:rsidRPr="00357878" w:rsidRDefault="00A75B73" w:rsidP="00357878">
      <w:pPr>
        <w:jc w:val="both"/>
        <w:rPr>
          <w:sz w:val="24"/>
        </w:rPr>
      </w:pPr>
      <w:r w:rsidRPr="00357878">
        <w:rPr>
          <w:sz w:val="24"/>
        </w:rPr>
        <w:t>5.</w:t>
      </w:r>
      <w:r w:rsidR="00733463" w:rsidRPr="00357878">
        <w:rPr>
          <w:sz w:val="24"/>
        </w:rPr>
        <w:t xml:space="preserve">Очікувана вартість предмета закупівлі: </w:t>
      </w:r>
      <w:r w:rsidR="00AC08B7">
        <w:rPr>
          <w:sz w:val="24"/>
        </w:rPr>
        <w:t>3</w:t>
      </w:r>
      <w:r w:rsidRPr="00357878">
        <w:rPr>
          <w:sz w:val="24"/>
        </w:rPr>
        <w:t>00</w:t>
      </w:r>
      <w:r w:rsidR="00357878">
        <w:rPr>
          <w:sz w:val="24"/>
        </w:rPr>
        <w:t xml:space="preserve"> </w:t>
      </w:r>
      <w:r w:rsidRPr="00357878">
        <w:rPr>
          <w:sz w:val="24"/>
        </w:rPr>
        <w:t>0</w:t>
      </w:r>
      <w:r w:rsidR="00733463" w:rsidRPr="00357878">
        <w:rPr>
          <w:sz w:val="24"/>
        </w:rPr>
        <w:t>00</w:t>
      </w:r>
      <w:r w:rsidRPr="00357878">
        <w:rPr>
          <w:sz w:val="24"/>
        </w:rPr>
        <w:t>,00</w:t>
      </w:r>
      <w:r w:rsidR="00733463" w:rsidRPr="00357878">
        <w:rPr>
          <w:sz w:val="24"/>
        </w:rPr>
        <w:t xml:space="preserve"> грн.</w:t>
      </w:r>
      <w:r w:rsidR="00357878" w:rsidRPr="00357878">
        <w:rPr>
          <w:sz w:val="24"/>
        </w:rPr>
        <w:t xml:space="preserve"> 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="00357878" w:rsidRPr="00357878">
        <w:rPr>
          <w:sz w:val="24"/>
        </w:rPr>
        <w:t>МЕРіТУ</w:t>
      </w:r>
      <w:proofErr w:type="spellEnd"/>
      <w:r w:rsidR="00357878" w:rsidRPr="00357878">
        <w:rPr>
          <w:sz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</w:t>
      </w:r>
      <w:proofErr w:type="spellStart"/>
      <w:r w:rsidR="00357878" w:rsidRPr="00357878">
        <w:rPr>
          <w:sz w:val="24"/>
        </w:rPr>
        <w:t>маркету</w:t>
      </w:r>
      <w:proofErr w:type="spellEnd"/>
      <w:r w:rsidR="00357878" w:rsidRPr="00357878">
        <w:rPr>
          <w:sz w:val="24"/>
        </w:rPr>
        <w:t xml:space="preserve"> (який знаходиться у відкритому доступі), проведенням ринкових консультацій, а також з урахуванням розміру індексу інфляції в Україні у 2024 році (дана інформація оприлюднена на офіційному сайті Міністерства фінансів України - </w:t>
      </w:r>
      <w:hyperlink r:id="rId6" w:history="1">
        <w:r w:rsidR="00357878" w:rsidRPr="00357878">
          <w:rPr>
            <w:rStyle w:val="a3"/>
            <w:sz w:val="24"/>
          </w:rPr>
          <w:t>https://index.minfin.com.ua/ua/economy/index/inflation/</w:t>
        </w:r>
      </w:hyperlink>
      <w:r w:rsidR="00357878" w:rsidRPr="00357878">
        <w:rPr>
          <w:sz w:val="24"/>
        </w:rPr>
        <w:t xml:space="preserve">).: </w:t>
      </w:r>
    </w:p>
    <w:p w:rsidR="00357878" w:rsidRPr="00357878" w:rsidRDefault="000223C2" w:rsidP="00357878">
      <w:pPr>
        <w:jc w:val="both"/>
        <w:rPr>
          <w:sz w:val="24"/>
        </w:rPr>
      </w:pPr>
      <w:hyperlink r:id="rId7" w:history="1">
        <w:r w:rsidR="00357878" w:rsidRPr="00357878">
          <w:rPr>
            <w:rStyle w:val="a3"/>
            <w:sz w:val="24"/>
          </w:rPr>
          <w:t>https://index.minfin.com.ua/ua/markets/fuel/reg/vinnickaya/</w:t>
        </w:r>
      </w:hyperlink>
      <w:r w:rsidR="00357878" w:rsidRPr="00357878">
        <w:rPr>
          <w:sz w:val="24"/>
        </w:rPr>
        <w:t xml:space="preserve">та </w:t>
      </w:r>
      <w:hyperlink r:id="rId8" w:history="1">
        <w:r w:rsidR="00357878" w:rsidRPr="00357878">
          <w:rPr>
            <w:rStyle w:val="a3"/>
            <w:sz w:val="24"/>
          </w:rPr>
          <w:t>https://vseazs.com/</w:t>
        </w:r>
      </w:hyperlink>
      <w:r w:rsidR="00357878" w:rsidRPr="00357878">
        <w:rPr>
          <w:sz w:val="24"/>
        </w:rPr>
        <w:t xml:space="preserve"> .</w:t>
      </w:r>
    </w:p>
    <w:p w:rsidR="00733463" w:rsidRPr="00357878" w:rsidRDefault="00733463" w:rsidP="00357878">
      <w:pPr>
        <w:jc w:val="both"/>
        <w:rPr>
          <w:sz w:val="24"/>
        </w:rPr>
      </w:pPr>
    </w:p>
    <w:p w:rsidR="00176550" w:rsidRPr="00357878" w:rsidRDefault="00357878" w:rsidP="00357878">
      <w:pPr>
        <w:jc w:val="both"/>
        <w:rPr>
          <w:sz w:val="24"/>
        </w:rPr>
      </w:pPr>
      <w:r w:rsidRPr="00357878">
        <w:rPr>
          <w:sz w:val="24"/>
        </w:rPr>
        <w:t>6.</w:t>
      </w:r>
      <w:r w:rsidR="00176550" w:rsidRPr="00357878">
        <w:rPr>
          <w:sz w:val="24"/>
        </w:rPr>
        <w:t>Процедура закупівлі:</w:t>
      </w:r>
      <w:r w:rsidRPr="00357878">
        <w:rPr>
          <w:sz w:val="24"/>
        </w:rPr>
        <w:t xml:space="preserve"> відкриті торги з особливостями.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2235"/>
    <w:rsid w:val="00A92BD2"/>
    <w:rsid w:val="00AA3B15"/>
    <w:rsid w:val="00AC08B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az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dex.minfin.com.ua/ua/markets/fuel/reg/vinnick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economy/index/infl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2024-08-27T11:41:00Z</cp:lastPrinted>
  <dcterms:created xsi:type="dcterms:W3CDTF">2024-08-27T11:44:00Z</dcterms:created>
  <dcterms:modified xsi:type="dcterms:W3CDTF">2024-08-27T11:47:00Z</dcterms:modified>
</cp:coreProperties>
</file>